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17FF6" w14:textId="04E14881" w:rsidR="00235825" w:rsidRPr="007F7681" w:rsidRDefault="006D677A" w:rsidP="007F7681">
      <w:pPr>
        <w:jc w:val="center"/>
        <w:rPr>
          <w:b/>
          <w:bCs/>
          <w:color w:val="FF0000"/>
          <w:sz w:val="72"/>
          <w:szCs w:val="72"/>
        </w:rPr>
      </w:pPr>
      <w:r w:rsidRPr="007F7681">
        <w:rPr>
          <w:b/>
          <w:bCs/>
          <w:color w:val="FF0000"/>
          <w:sz w:val="72"/>
          <w:szCs w:val="72"/>
        </w:rPr>
        <w:t>IPC data set finalization workshop organized by Line Director - Hospital Services</w:t>
      </w:r>
      <w:r w:rsidRPr="007F7681">
        <w:rPr>
          <w:rFonts w:hint="cs"/>
          <w:b/>
          <w:bCs/>
          <w:color w:val="FF0000"/>
          <w:sz w:val="72"/>
          <w:szCs w:val="72"/>
        </w:rPr>
        <w:t> </w:t>
      </w:r>
      <w:r w:rsidRPr="007F7681">
        <w:rPr>
          <w:b/>
          <w:bCs/>
          <w:color w:val="FF0000"/>
          <w:sz w:val="72"/>
          <w:szCs w:val="72"/>
        </w:rPr>
        <w:t>Management.</w:t>
      </w:r>
    </w:p>
    <w:sectPr w:rsidR="00235825" w:rsidRPr="007F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99"/>
    <w:rsid w:val="00235825"/>
    <w:rsid w:val="006D677A"/>
    <w:rsid w:val="00765A99"/>
    <w:rsid w:val="007F7681"/>
    <w:rsid w:val="00AF4EEE"/>
    <w:rsid w:val="00BE36E0"/>
    <w:rsid w:val="00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08E6-F86F-4A25-9CCE-4576B098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A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A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A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A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A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A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A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A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A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A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A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A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A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A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A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A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A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A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5A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A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A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5A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5A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5A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5A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5A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A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A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5A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Abdul Kader Roni</dc:creator>
  <cp:keywords/>
  <dc:description/>
  <cp:lastModifiedBy>Md. Abdul Kader Roni</cp:lastModifiedBy>
  <cp:revision>5</cp:revision>
  <dcterms:created xsi:type="dcterms:W3CDTF">2024-06-06T06:27:00Z</dcterms:created>
  <dcterms:modified xsi:type="dcterms:W3CDTF">2024-06-06T06:27:00Z</dcterms:modified>
</cp:coreProperties>
</file>